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869" w:rsidRPr="009B18C5" w:rsidRDefault="009B18C5">
      <w:pPr>
        <w:jc w:val="center"/>
        <w:rPr>
          <w:rFonts w:asciiTheme="majorEastAsia" w:eastAsiaTheme="majorEastAsia" w:hAnsiTheme="majorEastAsia" w:cstheme="majorEastAsia"/>
          <w:b/>
          <w:bCs/>
          <w:sz w:val="40"/>
          <w:szCs w:val="40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0"/>
          <w:szCs w:val="40"/>
        </w:rPr>
        <w:t>2</w:t>
      </w:r>
      <w:r>
        <w:rPr>
          <w:rFonts w:asciiTheme="majorEastAsia" w:eastAsiaTheme="majorEastAsia" w:hAnsiTheme="majorEastAsia" w:cstheme="majorEastAsia"/>
          <w:b/>
          <w:bCs/>
          <w:sz w:val="40"/>
          <w:szCs w:val="40"/>
        </w:rPr>
        <w:t>020-2019</w:t>
      </w:r>
      <w:r>
        <w:rPr>
          <w:rFonts w:asciiTheme="majorEastAsia" w:eastAsiaTheme="majorEastAsia" w:hAnsiTheme="majorEastAsia" w:cstheme="majorEastAsia" w:hint="eastAsia"/>
          <w:b/>
          <w:bCs/>
          <w:sz w:val="40"/>
          <w:szCs w:val="40"/>
        </w:rPr>
        <w:t>学年第一学期</w:t>
      </w:r>
      <w:r w:rsidR="00B65994" w:rsidRPr="009B18C5">
        <w:rPr>
          <w:rFonts w:asciiTheme="majorEastAsia" w:eastAsiaTheme="majorEastAsia" w:hAnsiTheme="majorEastAsia" w:cstheme="majorEastAsia" w:hint="eastAsia"/>
          <w:b/>
          <w:bCs/>
          <w:sz w:val="40"/>
          <w:szCs w:val="40"/>
        </w:rPr>
        <w:t>教科室工作总结</w:t>
      </w:r>
    </w:p>
    <w:p w:rsidR="00FD1C82" w:rsidRDefault="00B65994" w:rsidP="009B18C5">
      <w:pPr>
        <w:spacing w:line="460" w:lineRule="exact"/>
        <w:ind w:firstLine="641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本学期，学校教科室工作继续高举教育科研发展与创新的旗帜，紧紧围绕</w:t>
      </w:r>
      <w:r w:rsidR="00FD1C82">
        <w:rPr>
          <w:rFonts w:asciiTheme="minorEastAsia" w:eastAsiaTheme="minorEastAsia" w:hAnsiTheme="minorEastAsia" w:cstheme="minorEastAsia" w:hint="eastAsia"/>
          <w:sz w:val="32"/>
          <w:szCs w:val="32"/>
        </w:rPr>
        <w:t>武进区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教科室工作计划</w:t>
      </w:r>
      <w:r w:rsidR="00FD1C82">
        <w:rPr>
          <w:rFonts w:asciiTheme="minorEastAsia" w:eastAsiaTheme="minorEastAsia" w:hAnsiTheme="minorEastAsia" w:cstheme="minorEastAsia" w:hint="eastAsia"/>
          <w:sz w:val="32"/>
          <w:szCs w:val="32"/>
        </w:rPr>
        <w:t>，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积极开展“深化有效教学，提高教学质量”这一工作重点，不断提高教育科研在有效课堂教学中的“实战能力”，追求教育科研形态的“多元化”，倡导教育科研的“特色取向”，在改革实践中提升教育科研的层次与水平。大力倡导“教师即研究者”的理念，鼓励教师发现问题、分析问题、解决问题，在工作实践中不断反思，求真务实，与时俱进，推动了我校教科研工作向更高的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次的发展。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一、深化有效教学，大力推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行教学行动研究。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1.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聚焦有效教学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,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深化行动研究。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本学期学校教科室引导教师着眼于改进教学行动、提高课堂教学有效性，继续大力推行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“</w:t>
      </w:r>
      <w:r w:rsidR="00FD1C82">
        <w:rPr>
          <w:rFonts w:asciiTheme="minorEastAsia" w:eastAsiaTheme="minorEastAsia" w:hAnsiTheme="minorEastAsia" w:cstheme="minorEastAsia" w:hint="eastAsia"/>
          <w:sz w:val="32"/>
          <w:szCs w:val="32"/>
        </w:rPr>
        <w:t>3</w:t>
      </w:r>
      <w:r w:rsidR="00FD1C82">
        <w:rPr>
          <w:rFonts w:asciiTheme="minorEastAsia" w:eastAsiaTheme="minorEastAsia" w:hAnsiTheme="minorEastAsia" w:cstheme="minorEastAsia"/>
          <w:sz w:val="32"/>
          <w:szCs w:val="32"/>
        </w:rPr>
        <w:t>5+10</w:t>
      </w:r>
      <w:r w:rsidR="00FD1C82">
        <w:rPr>
          <w:rFonts w:asciiTheme="minorEastAsia" w:eastAsiaTheme="minorEastAsia" w:hAnsiTheme="minorEastAsia" w:cstheme="minorEastAsia" w:hint="eastAsia"/>
          <w:sz w:val="32"/>
          <w:szCs w:val="32"/>
        </w:rPr>
        <w:t>课堂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”</w:t>
      </w:r>
      <w:r w:rsidR="009B18C5">
        <w:rPr>
          <w:rFonts w:asciiTheme="minorEastAsia" w:eastAsiaTheme="minorEastAsia" w:hAnsiTheme="minorEastAsia" w:cstheme="minorEastAsia" w:hint="eastAsia"/>
          <w:sz w:val="32"/>
          <w:szCs w:val="32"/>
        </w:rPr>
        <w:t>和“周周清”作业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，引导教师以研究学生发展为中心，努力改进教学实践。（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1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）组织教师认真学习教育教学理论</w:t>
      </w:r>
      <w:r w:rsidR="00FD1C82">
        <w:rPr>
          <w:rFonts w:asciiTheme="minorEastAsia" w:eastAsiaTheme="minorEastAsia" w:hAnsiTheme="minorEastAsia" w:cstheme="minorEastAsia" w:hint="eastAsia"/>
          <w:sz w:val="32"/>
          <w:szCs w:val="32"/>
        </w:rPr>
        <w:t>，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提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倡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集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中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学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习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与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自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学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相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结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合</w:t>
      </w:r>
      <w:r w:rsidR="00FD1C82">
        <w:rPr>
          <w:rFonts w:asciiTheme="minorEastAsia" w:eastAsiaTheme="minorEastAsia" w:hAnsiTheme="minorEastAsia" w:cstheme="minorEastAsia" w:hint="eastAsia"/>
          <w:sz w:val="32"/>
          <w:szCs w:val="32"/>
        </w:rPr>
        <w:t>；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（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2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）提倡教师自主</w:t>
      </w:r>
      <w:r w:rsidR="00FD1C82">
        <w:rPr>
          <w:rFonts w:asciiTheme="minorEastAsia" w:eastAsiaTheme="minorEastAsia" w:hAnsiTheme="minorEastAsia" w:cstheme="minorEastAsia" w:hint="eastAsia"/>
          <w:sz w:val="32"/>
          <w:szCs w:val="32"/>
        </w:rPr>
        <w:t>学习，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让教师通过自学，结合自己教育教学实践，边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学习、边实践、边反思、边总结，把教育科研知识的普及、应用贯穿于整个教育教学过程的始终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（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3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）倡导教师撰写教育日记、教学后记、教学案例与反思</w:t>
      </w:r>
      <w:r w:rsidR="00FD1C82">
        <w:rPr>
          <w:rFonts w:asciiTheme="minorEastAsia" w:eastAsiaTheme="minorEastAsia" w:hAnsiTheme="minorEastAsia" w:cstheme="minorEastAsia" w:hint="eastAsia"/>
          <w:sz w:val="32"/>
          <w:szCs w:val="32"/>
        </w:rPr>
        <w:t>。</w:t>
      </w:r>
    </w:p>
    <w:p w:rsidR="00BB6869" w:rsidRDefault="00B65994" w:rsidP="009B18C5">
      <w:pPr>
        <w:spacing w:line="460" w:lineRule="exact"/>
        <w:ind w:firstLine="641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2.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开展有效课堂交流研究。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为了进一步推动有效课堂交流的开展，我们借鉴和学习</w:t>
      </w:r>
      <w:r w:rsidR="00FD1C82">
        <w:rPr>
          <w:rFonts w:asciiTheme="minorEastAsia" w:eastAsiaTheme="minorEastAsia" w:hAnsiTheme="minorEastAsia" w:cstheme="minorEastAsia" w:hint="eastAsia"/>
          <w:sz w:val="32"/>
          <w:szCs w:val="32"/>
        </w:rPr>
        <w:t>武进区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有效课堂教学先进经验，通过课堂交流改变教师的教学理念与行为，促进“有效课堂”的形成。本学期各级部教研组老师围绕有效课堂，积极探索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,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进行有效课堂的研究</w:t>
      </w:r>
      <w:r w:rsidR="00FD1C82">
        <w:rPr>
          <w:rFonts w:asciiTheme="minorEastAsia" w:eastAsiaTheme="minorEastAsia" w:hAnsiTheme="minorEastAsia" w:cstheme="minorEastAsia" w:hint="eastAsia"/>
          <w:sz w:val="32"/>
          <w:szCs w:val="32"/>
        </w:rPr>
        <w:t>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每月进行教研组会议，进行沟通交流，解决课堂中遇到的实际问题。</w:t>
      </w:r>
      <w:r w:rsidR="00FD1C82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二、规范课题研究过程管理，推进我校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课题的研究工作。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课题研究是教育科研的重要方式。为了更好地规范学校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lastRenderedPageBreak/>
        <w:t>课题研究过程管理，学校教科室努力做好指导工作，召开课题组成员会，落实子课题的研究工作。坚持以科学发展观指导教育科研的创新，在课题研究中广泛运用行动研究法，体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现“教学即研究”的“草根性”特征，在读书、实践与写作三者结合上推动教师专业成长，加强教学反思的指导与推广，使科研与教学真正做到了一体化。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1.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完善课题组考核机制，举办课题研究活动。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为了落实</w:t>
      </w:r>
      <w:r w:rsidR="009B18C5">
        <w:rPr>
          <w:rFonts w:asciiTheme="minorEastAsia" w:eastAsiaTheme="minorEastAsia" w:hAnsiTheme="minorEastAsia" w:cstheme="minorEastAsia" w:hint="eastAsia"/>
          <w:sz w:val="32"/>
          <w:szCs w:val="32"/>
        </w:rPr>
        <w:t>校级课题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的研究工作，学校教科室制定了学校教科研校级主课题管理制度，完善了课题组考核机制，按照要求对课题组实行任务划块，责任到人。组织课题组人员认真学习，落实课题研究，课题组成员围绕课题，举行研讨活动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2.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认真做好课题的申报、立项工作。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为了使我们的教师走上专业化发展之路，成为科研型的老师，学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校积极发动和宣传好</w:t>
      </w:r>
      <w:r w:rsidR="009B18C5">
        <w:rPr>
          <w:rFonts w:asciiTheme="minorEastAsia" w:eastAsiaTheme="minorEastAsia" w:hAnsiTheme="minorEastAsia" w:cstheme="minorEastAsia" w:hint="eastAsia"/>
          <w:sz w:val="32"/>
          <w:szCs w:val="32"/>
        </w:rPr>
        <w:t>各教研组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课题的申报工作，本学期，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动员</w:t>
      </w:r>
      <w:r w:rsidR="009B18C5">
        <w:rPr>
          <w:rFonts w:asciiTheme="minorEastAsia" w:eastAsiaTheme="minorEastAsia" w:hAnsiTheme="minorEastAsia" w:cstheme="minorEastAsia" w:hint="eastAsia"/>
          <w:sz w:val="32"/>
          <w:szCs w:val="32"/>
        </w:rPr>
        <w:t>各教研组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根据自己在课堂教学中的问题、困惑、感悟，积极撰写课题申报表，共撰写课题</w:t>
      </w:r>
      <w:r w:rsidR="009B18C5">
        <w:rPr>
          <w:rFonts w:asciiTheme="minorEastAsia" w:eastAsiaTheme="minorEastAsia" w:hAnsiTheme="minorEastAsia" w:cstheme="minorEastAsia" w:hint="eastAsia"/>
          <w:sz w:val="32"/>
          <w:szCs w:val="32"/>
        </w:rPr>
        <w:t>6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个</w:t>
      </w:r>
      <w:r w:rsidR="009B18C5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。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3.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规范课题研究过程管理和成果的整理。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本学期我们将行动研究的方式引入课题研究过程，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组织教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师实实在在地参加课题研究，充分发挥</w:t>
      </w:r>
      <w:r w:rsidR="009B18C5">
        <w:rPr>
          <w:rFonts w:asciiTheme="minorEastAsia" w:eastAsiaTheme="minorEastAsia" w:hAnsiTheme="minorEastAsia" w:cstheme="minorEastAsia" w:hint="eastAsia"/>
          <w:sz w:val="32"/>
          <w:szCs w:val="32"/>
        </w:rPr>
        <w:t>骨干教师和教研组长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等为主力的学校科研队伍的核心作用和骨干作用，从而不断丰富课题研究的内涵。在研究的同时，我们重视阶段性研究成果的搜集、整理，撰写课题研究报告；重视成果的实践运用，促进科研成果的转化。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在新的学期里，学校教科室将以人为本，求真务实，一如既往为教师、学校服务，积极推动我校教育科研的发展与创新，更好地打造学校教育科研的品牌。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="009B18C5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</w:t>
      </w:r>
      <w:r w:rsidR="009B18C5">
        <w:rPr>
          <w:rFonts w:asciiTheme="minorEastAsia" w:eastAsiaTheme="minorEastAsia" w:hAnsiTheme="minorEastAsia" w:cstheme="minorEastAsia"/>
          <w:sz w:val="32"/>
          <w:szCs w:val="32"/>
        </w:rPr>
        <w:t xml:space="preserve">                                    </w:t>
      </w:r>
      <w:r w:rsidR="009B18C5">
        <w:rPr>
          <w:rFonts w:asciiTheme="minorEastAsia" w:eastAsiaTheme="minorEastAsia" w:hAnsiTheme="minorEastAsia" w:cstheme="minorEastAsia" w:hint="eastAsia"/>
          <w:sz w:val="32"/>
          <w:szCs w:val="32"/>
        </w:rPr>
        <w:t>夏溪初中教科室</w:t>
      </w:r>
    </w:p>
    <w:p w:rsidR="009B18C5" w:rsidRDefault="009B18C5" w:rsidP="009B18C5">
      <w:pPr>
        <w:spacing w:line="460" w:lineRule="exact"/>
        <w:ind w:firstLineChars="1950" w:firstLine="6240"/>
        <w:rPr>
          <w:rFonts w:asciiTheme="minorEastAsia" w:eastAsiaTheme="minorEastAsia" w:hAnsiTheme="minorEastAsia" w:cstheme="minorEastAsia" w:hint="eastAsia"/>
          <w:sz w:val="32"/>
          <w:szCs w:val="32"/>
        </w:rPr>
      </w:pPr>
      <w:r>
        <w:rPr>
          <w:rFonts w:asciiTheme="minorEastAsia" w:eastAsiaTheme="minorEastAsia" w:hAnsiTheme="minorEastAsia" w:cstheme="minorEastAsia"/>
          <w:sz w:val="32"/>
          <w:szCs w:val="32"/>
        </w:rPr>
        <w:t xml:space="preserve">2020/1/12 </w:t>
      </w:r>
      <w:bookmarkStart w:id="0" w:name="_GoBack"/>
      <w:bookmarkEnd w:id="0"/>
    </w:p>
    <w:sectPr w:rsidR="009B18C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B775F20"/>
    <w:rsid w:val="009B18C5"/>
    <w:rsid w:val="00B65994"/>
    <w:rsid w:val="00BB6869"/>
    <w:rsid w:val="00FD1C82"/>
    <w:rsid w:val="1B775F20"/>
    <w:rsid w:val="1DA6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E9A48F3"/>
  <w15:docId w15:val="{05DDCA58-2CD6-4C44-86E5-EAF631B6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caac8618</cp:lastModifiedBy>
  <cp:revision>2</cp:revision>
  <dcterms:created xsi:type="dcterms:W3CDTF">2015-12-21T08:03:00Z</dcterms:created>
  <dcterms:modified xsi:type="dcterms:W3CDTF">2020-01-12T13:01:00Z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