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8" w:rsidRPr="001F2EC8" w:rsidRDefault="001F2EC8" w:rsidP="001F2EC8">
      <w:pPr>
        <w:spacing w:after="0" w:line="400" w:lineRule="exact"/>
        <w:jc w:val="center"/>
        <w:rPr>
          <w:rFonts w:ascii="方正小标宋简体" w:eastAsia="方正小标宋简体" w:hint="eastAsia"/>
          <w:bCs/>
          <w:sz w:val="24"/>
          <w:szCs w:val="24"/>
        </w:rPr>
      </w:pPr>
      <w:r w:rsidRPr="001F2EC8">
        <w:rPr>
          <w:rFonts w:ascii="方正小标宋简体" w:eastAsia="方正小标宋简体" w:hint="eastAsia"/>
          <w:bCs/>
          <w:sz w:val="24"/>
          <w:szCs w:val="24"/>
        </w:rPr>
        <w:t>常州市“龙城十佳乡村教师”评选办法</w:t>
      </w:r>
    </w:p>
    <w:p w:rsidR="001F2EC8" w:rsidRPr="001F2EC8" w:rsidRDefault="001F2EC8" w:rsidP="001F2EC8">
      <w:pPr>
        <w:spacing w:after="0" w:line="400" w:lineRule="exact"/>
        <w:jc w:val="center"/>
        <w:rPr>
          <w:rFonts w:ascii="楷体_GB2312" w:eastAsia="楷体_GB2312" w:hAnsi="楷体_GB2312" w:cs="楷体_GB2312"/>
          <w:bCs/>
          <w:sz w:val="24"/>
          <w:szCs w:val="24"/>
        </w:rPr>
      </w:pPr>
      <w:r w:rsidRPr="001F2EC8">
        <w:rPr>
          <w:rFonts w:ascii="楷体_GB2312" w:eastAsia="楷体_GB2312" w:hAnsi="楷体_GB2312" w:cs="楷体_GB2312"/>
          <w:bCs/>
          <w:sz w:val="24"/>
          <w:szCs w:val="24"/>
        </w:rPr>
        <w:t>（试行）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黑体"/>
          <w:bCs/>
          <w:sz w:val="24"/>
          <w:szCs w:val="24"/>
        </w:rPr>
      </w:pPr>
      <w:r w:rsidRPr="001F2EC8">
        <w:rPr>
          <w:rFonts w:eastAsia="黑体"/>
          <w:bCs/>
          <w:sz w:val="24"/>
          <w:szCs w:val="24"/>
        </w:rPr>
        <w:t>一、评选对象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全市乡村教师，指在辖市（区）人民政府驻地以外的乡镇、涉农街道和村庄学校（含中小学、幼儿园、特殊教育学校、中等职业学校）的在职在岗教师。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黑体"/>
          <w:bCs/>
          <w:sz w:val="24"/>
          <w:szCs w:val="24"/>
        </w:rPr>
      </w:pPr>
      <w:r w:rsidRPr="001F2EC8">
        <w:rPr>
          <w:rFonts w:eastAsia="黑体"/>
          <w:bCs/>
          <w:sz w:val="24"/>
          <w:szCs w:val="24"/>
        </w:rPr>
        <w:t>二、名额分配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全市推荐名额总计</w:t>
      </w:r>
      <w:r w:rsidRPr="001F2EC8">
        <w:rPr>
          <w:rFonts w:eastAsia="仿宋_GB2312"/>
          <w:bCs/>
          <w:sz w:val="24"/>
          <w:szCs w:val="24"/>
        </w:rPr>
        <w:t>30</w:t>
      </w:r>
      <w:r w:rsidRPr="001F2EC8">
        <w:rPr>
          <w:rFonts w:eastAsia="仿宋_GB2312"/>
          <w:bCs/>
          <w:sz w:val="24"/>
          <w:szCs w:val="24"/>
        </w:rPr>
        <w:t>名，其中溧阳</w:t>
      </w:r>
      <w:r w:rsidRPr="001F2EC8">
        <w:rPr>
          <w:rFonts w:eastAsia="仿宋_GB2312"/>
          <w:bCs/>
          <w:sz w:val="24"/>
          <w:szCs w:val="24"/>
        </w:rPr>
        <w:t>6</w:t>
      </w:r>
      <w:r w:rsidRPr="001F2EC8">
        <w:rPr>
          <w:rFonts w:eastAsia="仿宋_GB2312"/>
          <w:bCs/>
          <w:sz w:val="24"/>
          <w:szCs w:val="24"/>
        </w:rPr>
        <w:t>名、金坛</w:t>
      </w:r>
      <w:r w:rsidRPr="001F2EC8">
        <w:rPr>
          <w:rFonts w:eastAsia="仿宋_GB2312"/>
          <w:bCs/>
          <w:sz w:val="24"/>
          <w:szCs w:val="24"/>
        </w:rPr>
        <w:t>4</w:t>
      </w:r>
      <w:r w:rsidRPr="001F2EC8">
        <w:rPr>
          <w:rFonts w:eastAsia="仿宋_GB2312"/>
          <w:bCs/>
          <w:sz w:val="24"/>
          <w:szCs w:val="24"/>
        </w:rPr>
        <w:t>名、武进</w:t>
      </w:r>
      <w:r w:rsidRPr="001F2EC8">
        <w:rPr>
          <w:rFonts w:eastAsia="仿宋_GB2312"/>
          <w:bCs/>
          <w:sz w:val="24"/>
          <w:szCs w:val="24"/>
        </w:rPr>
        <w:t>10</w:t>
      </w:r>
      <w:r w:rsidRPr="001F2EC8">
        <w:rPr>
          <w:rFonts w:eastAsia="仿宋_GB2312"/>
          <w:bCs/>
          <w:sz w:val="24"/>
          <w:szCs w:val="24"/>
        </w:rPr>
        <w:t>名、新北</w:t>
      </w:r>
      <w:r w:rsidRPr="001F2EC8">
        <w:rPr>
          <w:rFonts w:eastAsia="仿宋_GB2312"/>
          <w:bCs/>
          <w:sz w:val="24"/>
          <w:szCs w:val="24"/>
        </w:rPr>
        <w:t>4</w:t>
      </w:r>
      <w:r w:rsidRPr="001F2EC8">
        <w:rPr>
          <w:rFonts w:eastAsia="仿宋_GB2312"/>
          <w:bCs/>
          <w:sz w:val="24"/>
          <w:szCs w:val="24"/>
        </w:rPr>
        <w:t>名、天宁</w:t>
      </w:r>
      <w:r w:rsidRPr="001F2EC8">
        <w:rPr>
          <w:rFonts w:eastAsia="仿宋_GB2312"/>
          <w:bCs/>
          <w:sz w:val="24"/>
          <w:szCs w:val="24"/>
        </w:rPr>
        <w:t>3</w:t>
      </w:r>
      <w:r w:rsidRPr="001F2EC8">
        <w:rPr>
          <w:rFonts w:eastAsia="仿宋_GB2312"/>
          <w:bCs/>
          <w:sz w:val="24"/>
          <w:szCs w:val="24"/>
        </w:rPr>
        <w:t>名、钟楼</w:t>
      </w:r>
      <w:r w:rsidRPr="001F2EC8">
        <w:rPr>
          <w:rFonts w:eastAsia="仿宋_GB2312"/>
          <w:bCs/>
          <w:sz w:val="24"/>
          <w:szCs w:val="24"/>
        </w:rPr>
        <w:t>3</w:t>
      </w:r>
      <w:r w:rsidRPr="001F2EC8">
        <w:rPr>
          <w:rFonts w:eastAsia="仿宋_GB2312"/>
          <w:bCs/>
          <w:sz w:val="24"/>
          <w:szCs w:val="24"/>
        </w:rPr>
        <w:t>名。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黑体"/>
          <w:bCs/>
          <w:sz w:val="24"/>
          <w:szCs w:val="24"/>
        </w:rPr>
      </w:pPr>
      <w:r w:rsidRPr="001F2EC8">
        <w:rPr>
          <w:rFonts w:eastAsia="黑体"/>
          <w:bCs/>
          <w:sz w:val="24"/>
          <w:szCs w:val="24"/>
        </w:rPr>
        <w:t>三、评选条件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楷体_GB2312"/>
          <w:bCs/>
          <w:sz w:val="24"/>
          <w:szCs w:val="24"/>
        </w:rPr>
      </w:pPr>
      <w:r w:rsidRPr="001F2EC8">
        <w:rPr>
          <w:rFonts w:eastAsia="楷体_GB2312"/>
          <w:bCs/>
          <w:sz w:val="24"/>
          <w:szCs w:val="24"/>
        </w:rPr>
        <w:t>（一）基本条件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楷体_GB2312" w:hint="eastAsia"/>
          <w:bCs/>
          <w:sz w:val="24"/>
          <w:szCs w:val="24"/>
        </w:rPr>
        <w:t>1.</w:t>
      </w:r>
      <w:r w:rsidRPr="001F2EC8">
        <w:rPr>
          <w:rFonts w:eastAsia="仿宋_GB2312"/>
          <w:bCs/>
          <w:sz w:val="24"/>
          <w:szCs w:val="24"/>
        </w:rPr>
        <w:t>热爱乡村教育事业，长期坚持在乡村学校从事教育教学工作累计</w:t>
      </w:r>
      <w:r w:rsidRPr="001F2EC8">
        <w:rPr>
          <w:rFonts w:eastAsia="仿宋_GB2312"/>
          <w:bCs/>
          <w:sz w:val="24"/>
          <w:szCs w:val="24"/>
        </w:rPr>
        <w:t>20</w:t>
      </w:r>
      <w:r w:rsidRPr="001F2EC8">
        <w:rPr>
          <w:rFonts w:eastAsia="仿宋_GB2312"/>
          <w:bCs/>
          <w:sz w:val="24"/>
          <w:szCs w:val="24"/>
        </w:rPr>
        <w:t>年及以上，且目前仍在乡村学校工作。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 w:hint="eastAsia"/>
          <w:bCs/>
          <w:sz w:val="24"/>
          <w:szCs w:val="24"/>
        </w:rPr>
        <w:t>2.</w:t>
      </w:r>
      <w:r w:rsidRPr="001F2EC8">
        <w:rPr>
          <w:rFonts w:eastAsia="仿宋_GB2312"/>
          <w:bCs/>
          <w:sz w:val="24"/>
          <w:szCs w:val="24"/>
        </w:rPr>
        <w:t>近五年年度考核均为</w:t>
      </w:r>
      <w:r w:rsidRPr="001F2EC8">
        <w:rPr>
          <w:rFonts w:eastAsia="仿宋_GB2312"/>
          <w:bCs/>
          <w:sz w:val="24"/>
          <w:szCs w:val="24"/>
        </w:rPr>
        <w:t>“</w:t>
      </w:r>
      <w:r w:rsidRPr="001F2EC8">
        <w:rPr>
          <w:rFonts w:eastAsia="仿宋_GB2312"/>
          <w:bCs/>
          <w:sz w:val="24"/>
          <w:szCs w:val="24"/>
        </w:rPr>
        <w:t>合格</w:t>
      </w:r>
      <w:r w:rsidRPr="001F2EC8">
        <w:rPr>
          <w:rFonts w:eastAsia="仿宋_GB2312"/>
          <w:bCs/>
          <w:sz w:val="24"/>
          <w:szCs w:val="24"/>
        </w:rPr>
        <w:t>”</w:t>
      </w:r>
      <w:r w:rsidRPr="001F2EC8">
        <w:rPr>
          <w:rFonts w:eastAsia="仿宋_GB2312"/>
          <w:bCs/>
          <w:sz w:val="24"/>
          <w:szCs w:val="24"/>
        </w:rPr>
        <w:t>以上，从教以来至少有一次年度考核为</w:t>
      </w:r>
      <w:r w:rsidRPr="001F2EC8">
        <w:rPr>
          <w:rFonts w:eastAsia="仿宋_GB2312"/>
          <w:bCs/>
          <w:sz w:val="24"/>
          <w:szCs w:val="24"/>
        </w:rPr>
        <w:t>“</w:t>
      </w:r>
      <w:r w:rsidRPr="001F2EC8">
        <w:rPr>
          <w:rFonts w:eastAsia="仿宋_GB2312"/>
          <w:bCs/>
          <w:sz w:val="24"/>
          <w:szCs w:val="24"/>
        </w:rPr>
        <w:t>优秀</w:t>
      </w:r>
      <w:r w:rsidRPr="001F2EC8">
        <w:rPr>
          <w:rFonts w:eastAsia="仿宋_GB2312"/>
          <w:bCs/>
          <w:sz w:val="24"/>
          <w:szCs w:val="24"/>
        </w:rPr>
        <w:t>”</w:t>
      </w:r>
      <w:r w:rsidRPr="001F2EC8">
        <w:rPr>
          <w:rFonts w:eastAsia="仿宋_GB2312"/>
          <w:bCs/>
          <w:sz w:val="24"/>
          <w:szCs w:val="24"/>
        </w:rPr>
        <w:t>等第。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楷体_GB2312"/>
          <w:bCs/>
          <w:sz w:val="24"/>
          <w:szCs w:val="24"/>
        </w:rPr>
      </w:pPr>
      <w:r w:rsidRPr="001F2EC8">
        <w:rPr>
          <w:rFonts w:eastAsia="楷体_GB2312"/>
          <w:bCs/>
          <w:sz w:val="24"/>
          <w:szCs w:val="24"/>
        </w:rPr>
        <w:t>（二）加权条件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至少符合下列条件之一：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 w:hint="eastAsia"/>
          <w:bCs/>
          <w:sz w:val="24"/>
          <w:szCs w:val="24"/>
        </w:rPr>
        <w:t>1.</w:t>
      </w:r>
      <w:r w:rsidRPr="001F2EC8">
        <w:rPr>
          <w:rFonts w:eastAsia="仿宋_GB2312"/>
          <w:bCs/>
          <w:sz w:val="24"/>
          <w:szCs w:val="24"/>
        </w:rPr>
        <w:t>淡泊名利、坚守乡土，扎根乡村教育，在区域内具有较好的示范性和一定的知名度。从教以来，育人经验或先进事迹在区级及以上媒体至少报道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次。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 w:hint="eastAsia"/>
          <w:bCs/>
          <w:sz w:val="24"/>
          <w:szCs w:val="24"/>
        </w:rPr>
        <w:t>2.</w:t>
      </w:r>
      <w:r w:rsidRPr="001F2EC8">
        <w:rPr>
          <w:rFonts w:eastAsia="仿宋_GB2312"/>
          <w:bCs/>
          <w:sz w:val="24"/>
          <w:szCs w:val="24"/>
        </w:rPr>
        <w:t>认真钻研教育教学，从教以来，坚持撰写乡村教育日志（叙事）、教育随笔或教育教学心得体会，至少有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篇相关文章在区级及以上获奖或刊物发表，或在区级及以上作专题报告（经验介绍）。</w:t>
      </w:r>
      <w:r w:rsidRPr="001F2EC8">
        <w:rPr>
          <w:rFonts w:eastAsia="仿宋_GB2312"/>
          <w:bCs/>
          <w:sz w:val="24"/>
          <w:szCs w:val="24"/>
        </w:rPr>
        <w:t xml:space="preserve"> 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3.</w:t>
      </w:r>
      <w:r w:rsidRPr="001F2EC8">
        <w:rPr>
          <w:rFonts w:eastAsia="仿宋_GB2312"/>
          <w:bCs/>
          <w:sz w:val="24"/>
          <w:szCs w:val="24"/>
        </w:rPr>
        <w:t>恪尽职守，乡村教育岗位工作成效显著；积极探索课堂教学改革，高质量完成教育教学任务。从教以来，至少开设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节校际及以上级别的公开课（示范课）。</w:t>
      </w:r>
      <w:r w:rsidRPr="001F2EC8">
        <w:rPr>
          <w:rFonts w:eastAsia="仿宋_GB2312"/>
          <w:bCs/>
          <w:sz w:val="24"/>
          <w:szCs w:val="24"/>
        </w:rPr>
        <w:t xml:space="preserve"> 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4.</w:t>
      </w:r>
      <w:r w:rsidRPr="001F2EC8">
        <w:rPr>
          <w:rFonts w:eastAsia="仿宋_GB2312"/>
          <w:bCs/>
          <w:sz w:val="24"/>
          <w:szCs w:val="24"/>
        </w:rPr>
        <w:t>主持或主要参与市级及以上教育教学改革创新项目、课题研究等，且有显著成果的。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5.</w:t>
      </w:r>
      <w:r w:rsidRPr="001F2EC8">
        <w:rPr>
          <w:rFonts w:eastAsia="仿宋_GB2312"/>
          <w:bCs/>
          <w:sz w:val="24"/>
          <w:szCs w:val="24"/>
        </w:rPr>
        <w:t>获得市级及以上综合荣誉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次，或省级及以上教育教学类单项荣誉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次。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楷体_GB2312"/>
          <w:bCs/>
          <w:sz w:val="24"/>
          <w:szCs w:val="24"/>
        </w:rPr>
      </w:pPr>
      <w:r w:rsidRPr="001F2EC8">
        <w:rPr>
          <w:rFonts w:eastAsia="楷体_GB2312"/>
          <w:bCs/>
          <w:sz w:val="24"/>
          <w:szCs w:val="24"/>
        </w:rPr>
        <w:t>（三）一票否决条件</w:t>
      </w:r>
    </w:p>
    <w:p w:rsidR="001F2EC8" w:rsidRPr="001F2EC8" w:rsidRDefault="001F2EC8" w:rsidP="001F2EC8">
      <w:pPr>
        <w:pStyle w:val="ListParagraph"/>
        <w:widowControl/>
        <w:tabs>
          <w:tab w:val="left" w:pos="993"/>
        </w:tabs>
        <w:spacing w:line="400" w:lineRule="exact"/>
        <w:ind w:left="643" w:firstLineChars="0" w:firstLine="0"/>
        <w:rPr>
          <w:rFonts w:ascii="Times New Roman" w:eastAsia="仿宋_GB2312" w:hAnsi="Times New Roman"/>
          <w:bCs/>
          <w:sz w:val="24"/>
        </w:rPr>
      </w:pPr>
      <w:r w:rsidRPr="001F2EC8">
        <w:rPr>
          <w:rFonts w:ascii="Times New Roman" w:eastAsia="仿宋_GB2312" w:hAnsi="Times New Roman"/>
          <w:bCs/>
          <w:kern w:val="0"/>
          <w:sz w:val="24"/>
        </w:rPr>
        <w:t>从事教育教学工作以来，</w:t>
      </w:r>
      <w:r w:rsidRPr="001F2EC8">
        <w:rPr>
          <w:rFonts w:ascii="Times New Roman" w:eastAsia="仿宋_GB2312" w:hAnsi="Times New Roman"/>
          <w:bCs/>
          <w:sz w:val="24"/>
        </w:rPr>
        <w:t>存在以下情况的，一票否决。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1.</w:t>
      </w:r>
      <w:r w:rsidRPr="001F2EC8">
        <w:rPr>
          <w:rFonts w:eastAsia="仿宋_GB2312"/>
          <w:bCs/>
          <w:sz w:val="24"/>
          <w:szCs w:val="24"/>
        </w:rPr>
        <w:t>有违规违纪情况的。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2.</w:t>
      </w:r>
      <w:r w:rsidRPr="001F2EC8">
        <w:rPr>
          <w:rFonts w:eastAsia="仿宋_GB2312"/>
          <w:bCs/>
          <w:sz w:val="24"/>
          <w:szCs w:val="24"/>
        </w:rPr>
        <w:t>因体罚或变相体罚学生、接受家长财物、从事有偿家教等违反师德规范，产生不良社会影响的。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3.</w:t>
      </w:r>
      <w:r w:rsidRPr="001F2EC8">
        <w:rPr>
          <w:rFonts w:eastAsia="仿宋_GB2312"/>
          <w:bCs/>
          <w:sz w:val="24"/>
          <w:szCs w:val="24"/>
        </w:rPr>
        <w:t>其它依照法律、法规应当取消其荣誉称号的。</w:t>
      </w:r>
    </w:p>
    <w:p w:rsidR="001F2EC8" w:rsidRPr="001F2EC8" w:rsidRDefault="001F2EC8" w:rsidP="001F2EC8">
      <w:pPr>
        <w:spacing w:after="0" w:line="400" w:lineRule="exact"/>
        <w:ind w:firstLineChars="200" w:firstLine="480"/>
        <w:rPr>
          <w:rFonts w:eastAsia="黑体"/>
          <w:bCs/>
          <w:sz w:val="24"/>
          <w:szCs w:val="24"/>
        </w:rPr>
      </w:pPr>
      <w:r w:rsidRPr="001F2EC8">
        <w:rPr>
          <w:rFonts w:eastAsia="黑体"/>
          <w:bCs/>
          <w:sz w:val="24"/>
          <w:szCs w:val="24"/>
        </w:rPr>
        <w:t>四、申报材料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1.</w:t>
      </w:r>
      <w:r w:rsidRPr="001F2EC8">
        <w:rPr>
          <w:rFonts w:eastAsia="仿宋_GB2312"/>
          <w:bCs/>
          <w:sz w:val="24"/>
          <w:szCs w:val="24"/>
        </w:rPr>
        <w:t>《常州市</w:t>
      </w:r>
      <w:r w:rsidRPr="001F2EC8">
        <w:rPr>
          <w:rFonts w:eastAsia="仿宋_GB2312"/>
          <w:bCs/>
          <w:sz w:val="24"/>
          <w:szCs w:val="24"/>
        </w:rPr>
        <w:t>“</w:t>
      </w:r>
      <w:r w:rsidRPr="001F2EC8">
        <w:rPr>
          <w:rFonts w:eastAsia="仿宋_GB2312"/>
          <w:bCs/>
          <w:sz w:val="24"/>
          <w:szCs w:val="24"/>
        </w:rPr>
        <w:t>龙城十佳乡村教师</w:t>
      </w:r>
      <w:r w:rsidRPr="001F2EC8">
        <w:rPr>
          <w:rFonts w:eastAsia="仿宋_GB2312"/>
          <w:bCs/>
          <w:sz w:val="24"/>
          <w:szCs w:val="24"/>
        </w:rPr>
        <w:t>”</w:t>
      </w:r>
      <w:r w:rsidRPr="001F2EC8">
        <w:rPr>
          <w:rFonts w:eastAsia="仿宋_GB2312"/>
          <w:bCs/>
          <w:sz w:val="24"/>
          <w:szCs w:val="24"/>
        </w:rPr>
        <w:t>推荐表》（一式五份）；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lastRenderedPageBreak/>
        <w:t>2.</w:t>
      </w:r>
      <w:r w:rsidRPr="001F2EC8">
        <w:rPr>
          <w:rFonts w:eastAsia="仿宋_GB2312"/>
          <w:bCs/>
          <w:sz w:val="24"/>
          <w:szCs w:val="24"/>
        </w:rPr>
        <w:t>个人事迹材料（</w:t>
      </w:r>
      <w:r w:rsidRPr="001F2EC8">
        <w:rPr>
          <w:rFonts w:eastAsia="仿宋_GB2312"/>
          <w:bCs/>
          <w:sz w:val="24"/>
          <w:szCs w:val="24"/>
        </w:rPr>
        <w:t>1500</w:t>
      </w:r>
      <w:r w:rsidRPr="001F2EC8">
        <w:rPr>
          <w:rFonts w:eastAsia="仿宋_GB2312"/>
          <w:bCs/>
          <w:sz w:val="24"/>
          <w:szCs w:val="24"/>
        </w:rPr>
        <w:t>字以内，上级教育行政部门审核盖章，一式一份</w:t>
      </w:r>
      <w:r w:rsidRPr="001F2EC8">
        <w:rPr>
          <w:rFonts w:eastAsia="仿宋_GB2312" w:hint="eastAsia"/>
          <w:bCs/>
          <w:sz w:val="24"/>
          <w:szCs w:val="24"/>
        </w:rPr>
        <w:t>）</w:t>
      </w:r>
      <w:r w:rsidRPr="001F2EC8">
        <w:rPr>
          <w:rFonts w:eastAsia="仿宋_GB2312"/>
          <w:bCs/>
          <w:sz w:val="24"/>
          <w:szCs w:val="24"/>
        </w:rPr>
        <w:t>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3.</w:t>
      </w:r>
      <w:r w:rsidRPr="001F2EC8">
        <w:rPr>
          <w:rFonts w:eastAsia="仿宋_GB2312"/>
          <w:bCs/>
          <w:sz w:val="24"/>
          <w:szCs w:val="24"/>
        </w:rPr>
        <w:t>有关材料复印件：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1</w:t>
      </w:r>
      <w:r w:rsidRPr="001F2EC8">
        <w:rPr>
          <w:rFonts w:eastAsia="仿宋_GB2312"/>
          <w:bCs/>
          <w:sz w:val="24"/>
          <w:szCs w:val="24"/>
        </w:rPr>
        <w:t>）年度考核优秀至少一次材料；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2</w:t>
      </w:r>
      <w:r w:rsidRPr="001F2EC8">
        <w:rPr>
          <w:rFonts w:eastAsia="仿宋_GB2312"/>
          <w:bCs/>
          <w:sz w:val="24"/>
          <w:szCs w:val="24"/>
        </w:rPr>
        <w:t>）媒体报道材料；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3</w:t>
      </w:r>
      <w:r w:rsidRPr="001F2EC8">
        <w:rPr>
          <w:rFonts w:eastAsia="仿宋_GB2312"/>
          <w:bCs/>
          <w:sz w:val="24"/>
          <w:szCs w:val="24"/>
        </w:rPr>
        <w:t>）论文获奖、发表材料或专题报告材料；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4</w:t>
      </w:r>
      <w:r w:rsidRPr="001F2EC8">
        <w:rPr>
          <w:rFonts w:eastAsia="仿宋_GB2312"/>
          <w:bCs/>
          <w:sz w:val="24"/>
          <w:szCs w:val="24"/>
        </w:rPr>
        <w:t>）校际及以上公开课材料；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5</w:t>
      </w:r>
      <w:r w:rsidRPr="001F2EC8">
        <w:rPr>
          <w:rFonts w:eastAsia="仿宋_GB2312"/>
          <w:bCs/>
          <w:sz w:val="24"/>
          <w:szCs w:val="24"/>
        </w:rPr>
        <w:t>）市级及以上综合荣誉或省级及以上教育教学类单项荣誉材料；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="631"/>
        <w:rPr>
          <w:rFonts w:eastAsia="仿宋_GB2312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（</w:t>
      </w:r>
      <w:r w:rsidRPr="001F2EC8">
        <w:rPr>
          <w:rFonts w:eastAsia="仿宋_GB2312"/>
          <w:bCs/>
          <w:sz w:val="24"/>
          <w:szCs w:val="24"/>
        </w:rPr>
        <w:t>6</w:t>
      </w:r>
      <w:r w:rsidRPr="001F2EC8">
        <w:rPr>
          <w:rFonts w:eastAsia="仿宋_GB2312"/>
          <w:bCs/>
          <w:sz w:val="24"/>
          <w:szCs w:val="24"/>
        </w:rPr>
        <w:t>）其他材料。</w:t>
      </w:r>
    </w:p>
    <w:p w:rsidR="001F2EC8" w:rsidRPr="001F2EC8" w:rsidRDefault="001F2EC8" w:rsidP="001F2EC8">
      <w:pPr>
        <w:shd w:val="clear" w:color="auto" w:fill="FFFFFF"/>
        <w:spacing w:after="0" w:line="400" w:lineRule="exact"/>
        <w:ind w:firstLineChars="200" w:firstLine="480"/>
        <w:rPr>
          <w:rFonts w:eastAsia="仿宋_GB2312" w:hint="eastAsia"/>
          <w:bCs/>
          <w:sz w:val="24"/>
          <w:szCs w:val="24"/>
        </w:rPr>
      </w:pPr>
      <w:r w:rsidRPr="001F2EC8">
        <w:rPr>
          <w:rFonts w:eastAsia="仿宋_GB2312"/>
          <w:bCs/>
          <w:sz w:val="24"/>
          <w:szCs w:val="24"/>
        </w:rPr>
        <w:t>4.</w:t>
      </w:r>
      <w:r w:rsidRPr="001F2EC8">
        <w:rPr>
          <w:rFonts w:eastAsia="仿宋_GB2312"/>
          <w:bCs/>
          <w:sz w:val="24"/>
          <w:szCs w:val="24"/>
        </w:rPr>
        <w:t>学生满意度及同行认可度测评表</w:t>
      </w:r>
      <w:r w:rsidRPr="001F2EC8">
        <w:rPr>
          <w:rFonts w:eastAsia="仿宋_GB2312" w:hint="eastAsia"/>
          <w:bCs/>
          <w:sz w:val="24"/>
          <w:szCs w:val="24"/>
        </w:rPr>
        <w:t>。</w:t>
      </w:r>
    </w:p>
    <w:p w:rsidR="001F2EC8" w:rsidRPr="001F2EC8" w:rsidRDefault="001F2EC8" w:rsidP="001F2EC8">
      <w:pPr>
        <w:pStyle w:val="11"/>
        <w:spacing w:line="400" w:lineRule="exact"/>
        <w:ind w:firstLineChars="0" w:firstLine="0"/>
        <w:rPr>
          <w:rFonts w:eastAsia="仿宋_GB2312"/>
          <w:sz w:val="24"/>
        </w:rPr>
      </w:pPr>
    </w:p>
    <w:p w:rsidR="001F2EC8" w:rsidRPr="00D142F1" w:rsidRDefault="001F2EC8" w:rsidP="001F2EC8">
      <w:pPr>
        <w:spacing w:line="500" w:lineRule="atLeast"/>
        <w:rPr>
          <w:rFonts w:ascii="黑体" w:eastAsia="黑体" w:hAnsi="黑体"/>
          <w:bCs/>
          <w:sz w:val="32"/>
          <w:szCs w:val="32"/>
        </w:rPr>
      </w:pPr>
      <w:r w:rsidRPr="00D142F1">
        <w:rPr>
          <w:rFonts w:ascii="黑体" w:eastAsia="黑体" w:hAnsi="黑体"/>
          <w:bCs/>
          <w:sz w:val="32"/>
          <w:szCs w:val="32"/>
        </w:rPr>
        <w:t>附件2-5</w:t>
      </w:r>
    </w:p>
    <w:p w:rsidR="001F2EC8" w:rsidRDefault="001F2EC8" w:rsidP="001F2EC8"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常州市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龙城十佳乡村教师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评选推荐表</w:t>
      </w:r>
    </w:p>
    <w:p w:rsidR="001F2EC8" w:rsidRDefault="001F2EC8" w:rsidP="001F2EC8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510"/>
        <w:gridCol w:w="1345"/>
        <w:gridCol w:w="1419"/>
        <w:gridCol w:w="1766"/>
        <w:gridCol w:w="874"/>
      </w:tblGrid>
      <w:tr w:rsidR="001F2EC8" w:rsidTr="00A02151">
        <w:trPr>
          <w:trHeight w:val="802"/>
        </w:trPr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EC8" w:rsidTr="00A02151"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乡村工作</w:t>
            </w:r>
          </w:p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年限</w:t>
            </w:r>
          </w:p>
        </w:tc>
        <w:tc>
          <w:tcPr>
            <w:tcW w:w="1510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419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目前工作</w:t>
            </w:r>
          </w:p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</w:t>
            </w:r>
          </w:p>
        </w:tc>
        <w:tc>
          <w:tcPr>
            <w:tcW w:w="874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EC8" w:rsidTr="00A02151">
        <w:trPr>
          <w:trHeight w:val="710"/>
        </w:trPr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曾获最高荣誉</w:t>
            </w:r>
          </w:p>
        </w:tc>
        <w:tc>
          <w:tcPr>
            <w:tcW w:w="4059" w:type="dxa"/>
            <w:gridSpan w:val="3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2EC8" w:rsidTr="00A02151">
        <w:trPr>
          <w:trHeight w:val="2007"/>
        </w:trPr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6914" w:type="dxa"/>
            <w:gridSpan w:val="5"/>
          </w:tcPr>
          <w:p w:rsidR="001F2EC8" w:rsidRDefault="001F2EC8" w:rsidP="00A0215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写明在乡村学校任教时间及经历</w:t>
            </w:r>
          </w:p>
          <w:p w:rsidR="001F2EC8" w:rsidRDefault="001F2EC8" w:rsidP="00A0215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F2EC8" w:rsidTr="00A02151">
        <w:trPr>
          <w:trHeight w:val="1937"/>
        </w:trPr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</w:t>
            </w:r>
            <w:r>
              <w:rPr>
                <w:rFonts w:eastAsia="仿宋_GB2312"/>
                <w:sz w:val="28"/>
                <w:szCs w:val="28"/>
              </w:rPr>
              <w:t>事迹</w:t>
            </w:r>
          </w:p>
        </w:tc>
        <w:tc>
          <w:tcPr>
            <w:tcW w:w="6914" w:type="dxa"/>
            <w:gridSpan w:val="5"/>
          </w:tcPr>
          <w:p w:rsidR="001F2EC8" w:rsidRDefault="001F2EC8" w:rsidP="00A0215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可另附页</w:t>
            </w:r>
          </w:p>
        </w:tc>
      </w:tr>
      <w:tr w:rsidR="001F2EC8" w:rsidTr="00A02151">
        <w:trPr>
          <w:trHeight w:val="1926"/>
        </w:trPr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推荐词</w:t>
            </w:r>
          </w:p>
        </w:tc>
        <w:tc>
          <w:tcPr>
            <w:tcW w:w="6914" w:type="dxa"/>
            <w:gridSpan w:val="5"/>
          </w:tcPr>
          <w:p w:rsidR="001F2EC8" w:rsidRDefault="001F2EC8" w:rsidP="00A0215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字左右</w:t>
            </w:r>
          </w:p>
          <w:p w:rsidR="001F2EC8" w:rsidRDefault="001F2EC8" w:rsidP="00A02151">
            <w:pPr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F2EC8" w:rsidRDefault="001F2EC8" w:rsidP="00A02151">
            <w:pPr>
              <w:ind w:firstLineChars="1850" w:firstLine="51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F2EC8" w:rsidTr="00A02151">
        <w:tc>
          <w:tcPr>
            <w:tcW w:w="1387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辖市区</w:t>
            </w:r>
          </w:p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教育部门</w:t>
            </w:r>
          </w:p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2855" w:type="dxa"/>
            <w:gridSpan w:val="2"/>
          </w:tcPr>
          <w:p w:rsidR="001F2EC8" w:rsidRDefault="001F2EC8" w:rsidP="00A02151">
            <w:pPr>
              <w:rPr>
                <w:rFonts w:eastAsia="仿宋_GB2312"/>
                <w:sz w:val="28"/>
                <w:szCs w:val="28"/>
              </w:rPr>
            </w:pPr>
          </w:p>
          <w:p w:rsidR="001F2EC8" w:rsidRDefault="001F2EC8" w:rsidP="00A02151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F2EC8" w:rsidRDefault="001F2EC8" w:rsidP="00A02151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419" w:type="dxa"/>
            <w:vAlign w:val="center"/>
          </w:tcPr>
          <w:p w:rsidR="001F2EC8" w:rsidRDefault="001F2EC8" w:rsidP="00A0215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2640" w:type="dxa"/>
            <w:gridSpan w:val="2"/>
          </w:tcPr>
          <w:p w:rsidR="001F2EC8" w:rsidRDefault="001F2EC8" w:rsidP="00A02151">
            <w:pPr>
              <w:jc w:val="right"/>
              <w:rPr>
                <w:rFonts w:eastAsia="仿宋_GB2312"/>
                <w:sz w:val="28"/>
                <w:szCs w:val="28"/>
              </w:rPr>
            </w:pPr>
          </w:p>
          <w:p w:rsidR="001F2EC8" w:rsidRDefault="001F2EC8" w:rsidP="00A02151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F2EC8" w:rsidRDefault="001F2EC8" w:rsidP="00A02151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F2EC8" w:rsidRDefault="001F2EC8" w:rsidP="001F2EC8">
      <w:pPr>
        <w:pStyle w:val="11"/>
        <w:spacing w:line="520" w:lineRule="exact"/>
        <w:ind w:firstLineChars="0" w:firstLine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本表一式五份，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纸正反面打印，以便存档。</w:t>
      </w:r>
    </w:p>
    <w:p w:rsidR="006B0053" w:rsidRDefault="006B0053" w:rsidP="001F2EC8">
      <w:pPr>
        <w:spacing w:after="0" w:line="400" w:lineRule="exact"/>
        <w:rPr>
          <w:rFonts w:hint="eastAsia"/>
          <w:sz w:val="24"/>
          <w:szCs w:val="24"/>
        </w:rPr>
      </w:pPr>
    </w:p>
    <w:p w:rsidR="001F2EC8" w:rsidRDefault="001F2EC8" w:rsidP="001F2EC8">
      <w:pPr>
        <w:spacing w:after="0" w:line="400" w:lineRule="exact"/>
        <w:rPr>
          <w:rFonts w:hint="eastAsia"/>
          <w:sz w:val="24"/>
          <w:szCs w:val="24"/>
        </w:rPr>
      </w:pPr>
    </w:p>
    <w:p w:rsidR="001F2EC8" w:rsidRPr="001F2EC8" w:rsidRDefault="001F2EC8" w:rsidP="001F2EC8">
      <w:pPr>
        <w:spacing w:after="0" w:line="400" w:lineRule="exact"/>
        <w:rPr>
          <w:sz w:val="24"/>
          <w:szCs w:val="24"/>
        </w:rPr>
      </w:pPr>
    </w:p>
    <w:sectPr w:rsidR="001F2EC8" w:rsidRPr="001F2EC8" w:rsidSect="005724FF">
      <w:headerReference w:type="default" r:id="rId6"/>
      <w:footerReference w:type="even" r:id="rId7"/>
      <w:footerReference w:type="default" r:id="rId8"/>
      <w:pgSz w:w="11906" w:h="16838"/>
      <w:pgMar w:top="1701" w:right="1531" w:bottom="1701" w:left="1531" w:header="567" w:footer="851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C9" w:rsidRDefault="00582EC9" w:rsidP="00CD6041">
      <w:pPr>
        <w:spacing w:after="0"/>
      </w:pPr>
      <w:r>
        <w:separator/>
      </w:r>
    </w:p>
  </w:endnote>
  <w:endnote w:type="continuationSeparator" w:id="0">
    <w:p w:rsidR="00582EC9" w:rsidRDefault="00582EC9" w:rsidP="00CD60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B" w:rsidRDefault="00582EC9" w:rsidP="005724F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60EEB" w:rsidRDefault="00582E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FF" w:rsidRPr="005724FF" w:rsidRDefault="00582EC9" w:rsidP="00360EE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5724FF">
      <w:rPr>
        <w:rStyle w:val="a5"/>
        <w:sz w:val="28"/>
        <w:szCs w:val="28"/>
      </w:rPr>
      <w:fldChar w:fldCharType="begin"/>
    </w:r>
    <w:r w:rsidRPr="005724FF">
      <w:rPr>
        <w:rStyle w:val="a5"/>
        <w:sz w:val="28"/>
        <w:szCs w:val="28"/>
      </w:rPr>
      <w:instrText xml:space="preserve">PAGE  </w:instrText>
    </w:r>
    <w:r w:rsidRPr="005724FF">
      <w:rPr>
        <w:rStyle w:val="a5"/>
        <w:sz w:val="28"/>
        <w:szCs w:val="28"/>
      </w:rPr>
      <w:fldChar w:fldCharType="separate"/>
    </w:r>
    <w:r w:rsidR="00C84E10">
      <w:rPr>
        <w:rStyle w:val="a5"/>
        <w:noProof/>
        <w:sz w:val="28"/>
        <w:szCs w:val="28"/>
      </w:rPr>
      <w:t>- 5 -</w:t>
    </w:r>
    <w:r w:rsidRPr="005724FF">
      <w:rPr>
        <w:rStyle w:val="a5"/>
        <w:sz w:val="28"/>
        <w:szCs w:val="28"/>
      </w:rPr>
      <w:fldChar w:fldCharType="end"/>
    </w:r>
  </w:p>
  <w:p w:rsidR="00360EEB" w:rsidRDefault="00582E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C9" w:rsidRDefault="00582EC9" w:rsidP="00CD6041">
      <w:pPr>
        <w:spacing w:after="0"/>
      </w:pPr>
      <w:r>
        <w:separator/>
      </w:r>
    </w:p>
  </w:footnote>
  <w:footnote w:type="continuationSeparator" w:id="0">
    <w:p w:rsidR="00582EC9" w:rsidRDefault="00582EC9" w:rsidP="00CD60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B" w:rsidRDefault="00582E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48AF"/>
    <w:rsid w:val="001F2EC8"/>
    <w:rsid w:val="00323B43"/>
    <w:rsid w:val="003D37D8"/>
    <w:rsid w:val="00426133"/>
    <w:rsid w:val="004358AB"/>
    <w:rsid w:val="00582EC9"/>
    <w:rsid w:val="006B0053"/>
    <w:rsid w:val="006C4862"/>
    <w:rsid w:val="006D1066"/>
    <w:rsid w:val="008B7726"/>
    <w:rsid w:val="00C84E10"/>
    <w:rsid w:val="00CD6041"/>
    <w:rsid w:val="00D31D50"/>
    <w:rsid w:val="00D91199"/>
    <w:rsid w:val="00F5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60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0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D60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041"/>
    <w:rPr>
      <w:rFonts w:ascii="Tahoma" w:hAnsi="Tahoma"/>
      <w:sz w:val="18"/>
      <w:szCs w:val="18"/>
    </w:rPr>
  </w:style>
  <w:style w:type="character" w:styleId="a5">
    <w:name w:val="page number"/>
    <w:basedOn w:val="a0"/>
    <w:rsid w:val="001F2EC8"/>
  </w:style>
  <w:style w:type="paragraph" w:customStyle="1" w:styleId="ListParagraph">
    <w:name w:val="List Paragraph"/>
    <w:basedOn w:val="a"/>
    <w:uiPriority w:val="34"/>
    <w:qFormat/>
    <w:rsid w:val="001F2EC8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4"/>
    </w:rPr>
  </w:style>
  <w:style w:type="paragraph" w:customStyle="1" w:styleId="11">
    <w:name w:val="列出段落11"/>
    <w:basedOn w:val="a"/>
    <w:uiPriority w:val="99"/>
    <w:rsid w:val="001F2EC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dcterms:created xsi:type="dcterms:W3CDTF">2018-12-24T00:43:00Z</dcterms:created>
  <dcterms:modified xsi:type="dcterms:W3CDTF">2018-12-24T00:43:00Z</dcterms:modified>
</cp:coreProperties>
</file>